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32845-2023 i Arvika kommun</w:t>
      </w:r>
    </w:p>
    <w:p>
      <w:r>
        <w:t>Denna tillsynsbegäran behandlar höga naturvärden i avverkningsanmälan A 32845-2023 i Arvika kommun som inkom 2023-07-02 och omfattar 2,2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32845-2023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6613422, E 376961 i SWEREF 99 TM.</w:t>
      </w:r>
    </w:p>
    <w:p>
      <w:r>
        <w:t>I avverkningsanmälan finns fynd av 7 naturvårdsarter, varav 4 är rödlistade, 1 är fridlyst, 4 är typiska (T) och 3 är signalarter (S): stråltandad fibbla (EN), knärot (VU, T, §8), oljetagging (NT), ullticka (NT, T), mandelriska (S), rävticka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607822"/>
            <wp:docPr id="2" name="Picture 2"/>
            <wp:cNvGraphicFramePr>
              <a:graphicFrameLocks noChangeAspect="1"/>
            </wp:cNvGraphicFramePr>
            <a:graphic>
              <a:graphicData uri="http://schemas.openxmlformats.org/drawingml/2006/picture">
                <pic:pic>
                  <pic:nvPicPr>
                    <pic:cNvPr id="0" name="A 32845-2023 karta knärot.png"/>
                    <pic:cNvPicPr/>
                  </pic:nvPicPr>
                  <pic:blipFill>
                    <a:blip r:embed="rId17"/>
                    <a:stretch>
                      <a:fillRect/>
                    </a:stretch>
                  </pic:blipFill>
                  <pic:spPr>
                    <a:xfrm>
                      <a:off x="0" y="0"/>
                      <a:ext cx="5486400" cy="46078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6613422, E 376961 i SWEREF 99 TM.</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