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17088-2026 i Arvika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