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55-2024 i Ar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