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56253-2020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