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som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garnlav (VU, T), knärot (VU, T, §8), apelsinticka (NT), kortskaftad ärgspik (NT), tretåig hackspett (NT, T, §4), vedtrappmossa (NT, T), bårdlav (S, T), stor revmossa (S), vedticka (S, T), järpe (T, §4),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