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som inkom 2024-10-24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6637696, E 365372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