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47699-2022 i Arvika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