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14342-2025 i Arvika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