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089-2024 i Arvik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