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846-2022 i Arvi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