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428-2020 i Arvika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