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8846-2022 i Ar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