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som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knärot (VU, T, §8), dvärgbägarlav (NT, T) och grönpyrola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6611334, E 387926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