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som inkom 2026-05-22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6606551, E 353808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