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som inkom 2026-03-30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6616124, E 374303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T, §8), blåsippa (T, §9) och vanlig groda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 sköldmossa (S, T, §8), blåsippa (T, §9)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