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som inkom 2023-10-02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6632035, E 369927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