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som inkom 2022-10-20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6617743, E 354008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