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klagomål behandlar höga naturvärden i avverkningsanmälan A 1717-2023 i Säffle kommun som inkom 2023-01-10 och omfattar 0,7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6563260, E 364773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