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dokument behandlar höga naturvärden i avverkningsanmälan A 38621-2023 i Säffle kommun som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6561685, E 353494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