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Detta dokument behandlar höga naturvärden i avverkningsanmälan A 48883-2023 i Säffle kommun som inkom 2023-10-04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6578807, E 359745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