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dokument behandlar höga naturvärden i avverkningsanmälan A 1717-2023 i Säffle kommun. Denna avverkningsanmälan inkom 2023-01-10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