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klagomål behandlar höga naturvärden i avverkningsanmälan A 36273-2024 i Säffle kommun som inkom 2024-08-30 och omfattar 4,8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6573535, E 362414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