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1722-2020 i Säffle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