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12294-2024 i Säffle kommun</w:t>
      </w:r>
    </w:p>
    <w:p>
      <w:r>
        <w:t>Denna tillsynsbegäran behandlar höga naturvärden i avverkningsanmälan A 12294-2024 i Säffle kommun som inkom 2024-03-27 och omfattar 4,5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12294-2024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6572161, E 375426 i SWEREF 99 TM.</w:t>
      </w:r>
    </w:p>
    <w:p>
      <w:r>
        <w:t>Inom 17 meter från avverkningsanmälan finns fynd av 2 naturvårdsarter, varav 2 är rödlistade: mindre bastardsvärmare (VU) och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