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2740-2023 i Säffle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