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46165-2024 i Säffle kommun har hittats 8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