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59466-2020 i Säffle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