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Detta dokument behandlar höga naturvärden i avverkningsanmälan A 31657-2023 i Säffle kommun som inkom 2023-06-29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6566181, E 386500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