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Detta dokument behandlar höga naturvärden i avverkningsanmälan A 59289-2025 i Säffle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6580978, E 360970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