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som inkom 2023-01-10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6563260, E 364773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