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50956-2022 i Säffle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