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4422-2026 i Säffl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