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99-2025 i Leke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