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24919-2026 i Lekebergs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