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17214-2026 i Lekebergs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