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357-2026 i Lekeberg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