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8232-2018 i Lekebergs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