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474-2023 i Lekeberg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