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5099-2025 i Leke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