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Detta dokument behandlar höga naturvärden i avverkningsanmälan A 58428-2025 i Lekebergs kommun som inkom 2025-11-24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6566534, E 486967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