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Detta dokument behandlar höga naturvärden i avverkningsanmälan A 10680-2024 i Lekebergs kommun som inkom 2024-03-17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6570341, E 492043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