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04-2024 i Lekeberg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