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50754-2022 i Laxå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