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Detta dokument behandlar höga naturvärden i avverkningsanmälan A 60589-2025 i Laxå kommun som inkom 2025-12-05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6538971, E 470955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dropptaggsvamp (NT, T), tretåig hackspett (NT, T, §4), bronshjon (S, T), thomsons trägnagare (S), vågbandad barkbock (S), mattlummer (T, §9),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