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825480"/>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8254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70 naturvårdsarter, varav 29 är rödlistade, 34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järnsparv (NT, §4),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havsörn (§4), kungsfågel (§4), orre (§4), smålom (§4), sångsvan (§4), vattenfladdermus (§4a),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