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12 meter från avverkningsanmälan A 28524-2022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