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80-2022 i Lax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