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302-2022 i Lax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