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02-2022 i Lax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