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dokument behandlar höga naturvärden i avverkningsanmälan A 35540-2023 i Laxå kommun. Denna avverkningsanmälan inkom 2023-08-09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